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C" w:rsidRDefault="00EA5F0C" w:rsidP="00EA5F0C">
      <w:pPr>
        <w:jc w:val="center"/>
      </w:pPr>
      <w:r>
        <w:rPr>
          <w:color w:val="333300"/>
          <w:sz w:val="27"/>
          <w:szCs w:val="27"/>
        </w:rPr>
        <w:t>ФЕДЕРАЛЬНОЕ АРХИВНОЕ АГЕНТСТВО</w:t>
      </w:r>
    </w:p>
    <w:p w:rsidR="00EA5F0C" w:rsidRPr="00EA5F0C" w:rsidRDefault="00EA5F0C" w:rsidP="00EA5F0C">
      <w:pPr>
        <w:pStyle w:val="2"/>
        <w:jc w:val="center"/>
        <w:rPr>
          <w:color w:val="auto"/>
        </w:rPr>
      </w:pPr>
      <w:r w:rsidRPr="00EA5F0C">
        <w:rPr>
          <w:color w:val="auto"/>
        </w:rPr>
        <w:t>ПРИКАЗ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1"/>
        <w:gridCol w:w="1858"/>
      </w:tblGrid>
      <w:tr w:rsidR="00EA5F0C" w:rsidTr="00EA5F0C">
        <w:trPr>
          <w:tblCellSpacing w:w="7" w:type="dxa"/>
        </w:trPr>
        <w:tc>
          <w:tcPr>
            <w:tcW w:w="0" w:type="auto"/>
            <w:vAlign w:val="center"/>
            <w:hideMark/>
          </w:tcPr>
          <w:p w:rsidR="00EA5F0C" w:rsidRDefault="00EA5F0C">
            <w:pPr>
              <w:pStyle w:val="a4"/>
            </w:pPr>
            <w:r>
              <w:rPr>
                <w:rStyle w:val="a5"/>
              </w:rPr>
              <w:t xml:space="preserve">           </w:t>
            </w:r>
            <w:r>
              <w:rPr>
                <w:rStyle w:val="a5"/>
              </w:rPr>
              <w:t>11 апреля 2018 г.</w:t>
            </w:r>
          </w:p>
        </w:tc>
        <w:tc>
          <w:tcPr>
            <w:tcW w:w="0" w:type="auto"/>
            <w:vAlign w:val="center"/>
            <w:hideMark/>
          </w:tcPr>
          <w:p w:rsidR="00EA5F0C" w:rsidRDefault="00EA5F0C">
            <w:pPr>
              <w:pStyle w:val="rteright"/>
            </w:pPr>
            <w:r>
              <w:rPr>
                <w:rStyle w:val="a5"/>
              </w:rPr>
              <w:t>№ 43</w:t>
            </w:r>
          </w:p>
        </w:tc>
      </w:tr>
    </w:tbl>
    <w:p w:rsidR="00EA5F0C" w:rsidRDefault="00EA5F0C" w:rsidP="00EA5F0C">
      <w:pPr>
        <w:pStyle w:val="a4"/>
        <w:jc w:val="center"/>
      </w:pPr>
      <w:r>
        <w:rPr>
          <w:rStyle w:val="a5"/>
        </w:rPr>
        <w:t xml:space="preserve">Об утверждении примерного положения </w:t>
      </w:r>
      <w:r>
        <w:rPr>
          <w:b/>
          <w:bCs/>
        </w:rPr>
        <w:br/>
      </w:r>
      <w:r>
        <w:rPr>
          <w:rStyle w:val="a5"/>
        </w:rPr>
        <w:t>об экспертной комиссии организации</w:t>
      </w:r>
    </w:p>
    <w:p w:rsidR="00EA5F0C" w:rsidRDefault="00EA5F0C" w:rsidP="00EA5F0C">
      <w:pPr>
        <w:pStyle w:val="a4"/>
        <w:jc w:val="both"/>
      </w:pPr>
      <w:r>
        <w:t xml:space="preserve">     В соответствии со статьей 6 Федерального закона от 22 октября 2004 г.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подпунктом 9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4034),  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 р и к а з ы в а ю</w:t>
      </w:r>
      <w:r>
        <w:t>:</w:t>
      </w:r>
    </w:p>
    <w:p w:rsidR="00EA5F0C" w:rsidRDefault="00EA5F0C" w:rsidP="00EA5F0C">
      <w:pPr>
        <w:pStyle w:val="rteindent1"/>
      </w:pPr>
      <w:r>
        <w:t xml:space="preserve">Утвердить прилагаемое </w:t>
      </w:r>
      <w:hyperlink r:id="rId6" w:history="1">
        <w:r>
          <w:rPr>
            <w:rStyle w:val="a3"/>
            <w:rFonts w:eastAsiaTheme="majorEastAsia"/>
          </w:rPr>
          <w:t>примерное положение об экспертной комиссии организации</w:t>
        </w:r>
      </w:hyperlink>
      <w:r>
        <w:t>.</w:t>
      </w:r>
    </w:p>
    <w:p w:rsidR="00EA5F0C" w:rsidRDefault="00EA5F0C" w:rsidP="00EA5F0C">
      <w:pPr>
        <w:pStyle w:val="rteindent2"/>
        <w:jc w:val="right"/>
      </w:pPr>
      <w:r>
        <w:t xml:space="preserve">Руководитель </w:t>
      </w:r>
      <w:proofErr w:type="spellStart"/>
      <w:r>
        <w:t>Росархива</w:t>
      </w:r>
      <w:proofErr w:type="spellEnd"/>
      <w:r>
        <w:t xml:space="preserve">      </w:t>
      </w:r>
      <w:r>
        <w:rPr>
          <w:i/>
          <w:iCs/>
        </w:rPr>
        <w:t>А.Н. </w:t>
      </w:r>
      <w:proofErr w:type="spellStart"/>
      <w:r>
        <w:rPr>
          <w:i/>
          <w:iCs/>
        </w:rPr>
        <w:t>Артизов</w:t>
      </w:r>
      <w:proofErr w:type="spellEnd"/>
    </w:p>
    <w:p w:rsidR="00EA5F0C" w:rsidRPr="00EA5F0C" w:rsidRDefault="00EA5F0C" w:rsidP="00EA5F0C">
      <w:pPr>
        <w:jc w:val="right"/>
        <w:rPr>
          <w:rFonts w:ascii="Times New Roman" w:hAnsi="Times New Roman" w:cs="Times New Roman"/>
          <w:sz w:val="24"/>
          <w:szCs w:val="24"/>
        </w:rPr>
      </w:pPr>
      <w:r w:rsidRPr="00EA5F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A5F0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A5F0C">
        <w:rPr>
          <w:rFonts w:ascii="Times New Roman" w:hAnsi="Times New Roman" w:cs="Times New Roman"/>
          <w:sz w:val="24"/>
          <w:szCs w:val="24"/>
        </w:rPr>
        <w:t xml:space="preserve"> в Минюсте России 15.06.2018. Регистрационный № 51357. </w:t>
      </w:r>
    </w:p>
    <w:p w:rsidR="00EA5F0C" w:rsidRPr="00EA5F0C" w:rsidRDefault="00EA5F0C" w:rsidP="00EA5F0C"/>
    <w:p w:rsidR="00EA5F0C" w:rsidRPr="00EA5F0C" w:rsidRDefault="00EA5F0C" w:rsidP="00EA5F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Примерное положение </w:t>
      </w:r>
      <w:r w:rsidRPr="00EA5F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экспертной комиссии организации</w:t>
      </w:r>
    </w:p>
    <w:p w:rsidR="00EA5F0C" w:rsidRPr="00EA5F0C" w:rsidRDefault="00EA5F0C" w:rsidP="00EA5F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организации (далее –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приказом руководителя организации.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один из заместителей руководителя организации.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 государственного органа.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Функции </w:t>
      </w:r>
      <w:proofErr w:type="gramStart"/>
      <w:r w:rsidRPr="00EA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EA5F0C" w:rsidRPr="00EA5F0C" w:rsidRDefault="00EA5F0C" w:rsidP="00EA5F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Организует ежегодный отбор дел, образующихся в деятельности организации, для хранения и уничтожения.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описей дел по личному составу;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номенклатуры дел организации;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актов об утрате документов;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Росархиве</w:t>
      </w:r>
      <w:proofErr w:type="spell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F0C" w:rsidRPr="00EA5F0C" w:rsidRDefault="00EA5F0C" w:rsidP="00EA5F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описи дел по личному составу, номенклатуру дел организации.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их квалификации.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Права </w:t>
      </w:r>
      <w:proofErr w:type="gramStart"/>
      <w:r w:rsidRPr="00EA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руководителей структурных подразделений: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Заслушивать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Информировать руководство организации по вопросам, относя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к компетенции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A5F0C" w:rsidRPr="00EA5F0C" w:rsidRDefault="00EA5F0C" w:rsidP="00EA5F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Организация работы </w:t>
      </w:r>
      <w:proofErr w:type="gramStart"/>
      <w:r w:rsidRPr="00EA5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 взаимодействует с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протоколируются.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F0C" w:rsidRPr="00EA5F0C" w:rsidRDefault="00EA5F0C" w:rsidP="00EA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EA5F0C" w:rsidRPr="00EA5F0C" w:rsidRDefault="00EA5F0C" w:rsidP="00EA5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делопроизводства </w:t>
      </w:r>
      <w:proofErr w:type="gramStart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секретаря ЭК.</w:t>
      </w:r>
    </w:p>
    <w:p w:rsidR="00EA5F0C" w:rsidRPr="00EA5F0C" w:rsidRDefault="00EA5F0C" w:rsidP="00EA5F0C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0087" w:rsidRDefault="00F70087"/>
    <w:sectPr w:rsidR="00F70087" w:rsidSect="00EA5F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1267"/>
    <w:multiLevelType w:val="multilevel"/>
    <w:tmpl w:val="5F5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F"/>
    <w:rsid w:val="001F0936"/>
    <w:rsid w:val="003B6847"/>
    <w:rsid w:val="005E2EC9"/>
    <w:rsid w:val="0069146F"/>
    <w:rsid w:val="00D61C68"/>
    <w:rsid w:val="00E357F3"/>
    <w:rsid w:val="00E94A5A"/>
    <w:rsid w:val="00EA5F0C"/>
    <w:rsid w:val="00EF1769"/>
    <w:rsid w:val="00F70087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5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5F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A5F0C"/>
    <w:rPr>
      <w:b/>
      <w:bCs/>
    </w:rPr>
  </w:style>
  <w:style w:type="paragraph" w:customStyle="1" w:styleId="rteindent1">
    <w:name w:val="rteindent1"/>
    <w:basedOn w:val="a"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5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5F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5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A5F0C"/>
    <w:rPr>
      <w:b/>
      <w:bCs/>
    </w:rPr>
  </w:style>
  <w:style w:type="paragraph" w:customStyle="1" w:styleId="rteindent1">
    <w:name w:val="rteindent1"/>
    <w:basedOn w:val="a"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EA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osition/primernoe-pologenie-expert-comission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2</cp:revision>
  <dcterms:created xsi:type="dcterms:W3CDTF">2018-12-26T04:41:00Z</dcterms:created>
  <dcterms:modified xsi:type="dcterms:W3CDTF">2018-12-26T04:50:00Z</dcterms:modified>
</cp:coreProperties>
</file>